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2665" w14:textId="77777777" w:rsidR="004B30D0" w:rsidRDefault="00000000">
      <w:pPr>
        <w:jc w:val="center"/>
        <w:rPr>
          <w:rFonts w:ascii="Times" w:eastAsia="Times" w:hAnsi="Times" w:cs="Times"/>
          <w:b/>
          <w:sz w:val="40"/>
          <w:szCs w:val="40"/>
          <w:u w:val="single"/>
        </w:rPr>
      </w:pPr>
      <w:r>
        <w:rPr>
          <w:rFonts w:ascii="Times" w:eastAsia="Times" w:hAnsi="Times" w:cs="Times"/>
          <w:b/>
          <w:sz w:val="40"/>
          <w:szCs w:val="40"/>
          <w:u w:val="single"/>
        </w:rPr>
        <w:t>BSE Course Offerings by Department</w:t>
      </w:r>
    </w:p>
    <w:p w14:paraId="3D13E0B6" w14:textId="77777777" w:rsidR="004B30D0" w:rsidRDefault="004B30D0">
      <w:pPr>
        <w:jc w:val="center"/>
        <w:rPr>
          <w:rFonts w:ascii="Times" w:eastAsia="Times" w:hAnsi="Times" w:cs="Times"/>
          <w:b/>
          <w:sz w:val="40"/>
          <w:szCs w:val="40"/>
          <w:u w:val="single"/>
        </w:rPr>
      </w:pPr>
    </w:p>
    <w:tbl>
      <w:tblPr>
        <w:tblStyle w:val="a"/>
        <w:tblW w:w="1170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2160"/>
        <w:gridCol w:w="2070"/>
        <w:gridCol w:w="2430"/>
      </w:tblGrid>
      <w:tr w:rsidR="004B30D0" w14:paraId="685CC03A" w14:textId="77777777">
        <w:tc>
          <w:tcPr>
            <w:tcW w:w="5040" w:type="dxa"/>
          </w:tcPr>
          <w:p w14:paraId="3EA06EDF" w14:textId="77777777" w:rsidR="004B30D0" w:rsidRDefault="00000000">
            <w:pPr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sz w:val="32"/>
                <w:szCs w:val="32"/>
              </w:rPr>
              <w:t>2022 – 23 Course Offerings</w:t>
            </w:r>
          </w:p>
          <w:p w14:paraId="2BCA492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A65962B" w14:textId="77777777" w:rsidR="004B30D0" w:rsidRDefault="00000000">
            <w:pPr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sz w:val="32"/>
                <w:szCs w:val="32"/>
              </w:rPr>
              <w:t>Fall 2022</w:t>
            </w:r>
          </w:p>
        </w:tc>
        <w:tc>
          <w:tcPr>
            <w:tcW w:w="2070" w:type="dxa"/>
          </w:tcPr>
          <w:p w14:paraId="763EB527" w14:textId="77777777" w:rsidR="004B30D0" w:rsidRDefault="00000000">
            <w:pPr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sz w:val="32"/>
                <w:szCs w:val="32"/>
              </w:rPr>
              <w:t>Winter 2023</w:t>
            </w:r>
          </w:p>
        </w:tc>
        <w:tc>
          <w:tcPr>
            <w:tcW w:w="2430" w:type="dxa"/>
          </w:tcPr>
          <w:p w14:paraId="5EB88896" w14:textId="77777777" w:rsidR="004B30D0" w:rsidRDefault="00000000">
            <w:pPr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sz w:val="32"/>
                <w:szCs w:val="32"/>
              </w:rPr>
              <w:t>Spring 2023</w:t>
            </w:r>
          </w:p>
        </w:tc>
      </w:tr>
      <w:tr w:rsidR="004B30D0" w14:paraId="611052D4" w14:textId="77777777">
        <w:trPr>
          <w:trHeight w:val="803"/>
        </w:trPr>
        <w:tc>
          <w:tcPr>
            <w:tcW w:w="5040" w:type="dxa"/>
          </w:tcPr>
          <w:p w14:paraId="494753D3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BLST 206: Graduate Proseminar</w:t>
            </w:r>
          </w:p>
        </w:tc>
        <w:tc>
          <w:tcPr>
            <w:tcW w:w="2160" w:type="dxa"/>
          </w:tcPr>
          <w:p w14:paraId="5067AEE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34AE9BCE" w14:textId="77777777" w:rsidR="004B30D0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430" w:type="dxa"/>
          </w:tcPr>
          <w:p w14:paraId="299C024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3D574D05" w14:textId="77777777">
        <w:trPr>
          <w:trHeight w:val="696"/>
        </w:trPr>
        <w:tc>
          <w:tcPr>
            <w:tcW w:w="5040" w:type="dxa"/>
          </w:tcPr>
          <w:p w14:paraId="4A468494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BLST 208: Black Studies Epistemologies and Pedagogies </w:t>
            </w:r>
          </w:p>
        </w:tc>
        <w:tc>
          <w:tcPr>
            <w:tcW w:w="2160" w:type="dxa"/>
          </w:tcPr>
          <w:p w14:paraId="0E58FB6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06B09B5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0454AE7" w14:textId="77777777" w:rsidR="004B30D0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</w:tr>
      <w:tr w:rsidR="004B30D0" w14:paraId="7D181782" w14:textId="77777777">
        <w:tc>
          <w:tcPr>
            <w:tcW w:w="5040" w:type="dxa"/>
          </w:tcPr>
          <w:p w14:paraId="59328F22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BLST 210: Harlem and other Renaissances in Global Perspective</w:t>
            </w:r>
          </w:p>
        </w:tc>
        <w:tc>
          <w:tcPr>
            <w:tcW w:w="2160" w:type="dxa"/>
          </w:tcPr>
          <w:p w14:paraId="03A9EEC9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293A49E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3C329F5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6413364E" w14:textId="77777777">
        <w:tc>
          <w:tcPr>
            <w:tcW w:w="5040" w:type="dxa"/>
          </w:tcPr>
          <w:p w14:paraId="204AD1EF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BLST 212: History of Racial Thought, Keel</w:t>
            </w:r>
          </w:p>
        </w:tc>
        <w:tc>
          <w:tcPr>
            <w:tcW w:w="2160" w:type="dxa"/>
          </w:tcPr>
          <w:p w14:paraId="71649377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A7A2DA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7C36F99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D7880B6" w14:textId="77777777">
        <w:trPr>
          <w:trHeight w:val="953"/>
        </w:trPr>
        <w:tc>
          <w:tcPr>
            <w:tcW w:w="5040" w:type="dxa"/>
          </w:tcPr>
          <w:p w14:paraId="50173DC1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CHST 200C: Social Processes</w:t>
            </w:r>
          </w:p>
        </w:tc>
        <w:tc>
          <w:tcPr>
            <w:tcW w:w="2160" w:type="dxa"/>
          </w:tcPr>
          <w:p w14:paraId="26A8F2C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3A7671B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430" w:type="dxa"/>
          </w:tcPr>
          <w:p w14:paraId="6CF566E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47DD9666" w14:textId="77777777">
        <w:tc>
          <w:tcPr>
            <w:tcW w:w="5040" w:type="dxa"/>
          </w:tcPr>
          <w:p w14:paraId="32EE77CC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COMM 594MS: Media Stereotyping</w:t>
            </w:r>
          </w:p>
        </w:tc>
        <w:tc>
          <w:tcPr>
            <w:tcW w:w="2160" w:type="dxa"/>
          </w:tcPr>
          <w:p w14:paraId="01769100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CA54FD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CF4D6B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0CCC52B" w14:textId="77777777">
        <w:tc>
          <w:tcPr>
            <w:tcW w:w="5040" w:type="dxa"/>
          </w:tcPr>
          <w:p w14:paraId="1ADFAD2F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COMM 594: Public Engagement </w:t>
            </w:r>
          </w:p>
        </w:tc>
        <w:tc>
          <w:tcPr>
            <w:tcW w:w="2160" w:type="dxa"/>
          </w:tcPr>
          <w:p w14:paraId="1203ADA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229C7B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07E0A95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03DDA76" w14:textId="77777777">
        <w:tc>
          <w:tcPr>
            <w:tcW w:w="5040" w:type="dxa"/>
          </w:tcPr>
          <w:p w14:paraId="5AB4F1AA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COMM 594: Intercultural </w:t>
            </w:r>
          </w:p>
        </w:tc>
        <w:tc>
          <w:tcPr>
            <w:tcW w:w="2160" w:type="dxa"/>
          </w:tcPr>
          <w:p w14:paraId="6AA7E7F0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679D294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A90634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6E114D6" w14:textId="77777777">
        <w:tc>
          <w:tcPr>
            <w:tcW w:w="5040" w:type="dxa"/>
          </w:tcPr>
          <w:p w14:paraId="7FF2ACC4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ED 209G: Ethnic and Racial Identity</w:t>
            </w:r>
          </w:p>
        </w:tc>
        <w:tc>
          <w:tcPr>
            <w:tcW w:w="2160" w:type="dxa"/>
          </w:tcPr>
          <w:p w14:paraId="1BDADB7C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 xml:space="preserve">Not Offered </w:t>
            </w:r>
          </w:p>
        </w:tc>
        <w:tc>
          <w:tcPr>
            <w:tcW w:w="2070" w:type="dxa"/>
          </w:tcPr>
          <w:p w14:paraId="3622D653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7185036B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9F43E26" w14:textId="77777777">
        <w:tc>
          <w:tcPr>
            <w:tcW w:w="5040" w:type="dxa"/>
          </w:tcPr>
          <w:p w14:paraId="53E91E0C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ED 250C: Structures of Inequality: Race and Poverty in Education</w:t>
            </w:r>
          </w:p>
        </w:tc>
        <w:tc>
          <w:tcPr>
            <w:tcW w:w="2160" w:type="dxa"/>
          </w:tcPr>
          <w:p w14:paraId="31329710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CDA1F7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6F5421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4D45A6FF" w14:textId="77777777">
        <w:tc>
          <w:tcPr>
            <w:tcW w:w="5040" w:type="dxa"/>
          </w:tcPr>
          <w:p w14:paraId="4A010594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ED 250C-02: Years after Brown v. Board of Education: The Legacy and Challenges of School Segregation</w:t>
            </w:r>
          </w:p>
        </w:tc>
        <w:tc>
          <w:tcPr>
            <w:tcW w:w="2160" w:type="dxa"/>
          </w:tcPr>
          <w:p w14:paraId="243FED70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384A00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1FC0B2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0B968B5" w14:textId="77777777">
        <w:tc>
          <w:tcPr>
            <w:tcW w:w="5040" w:type="dxa"/>
          </w:tcPr>
          <w:p w14:paraId="042462D3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ED 270C: Race and Ethnicity in American Education</w:t>
            </w:r>
          </w:p>
        </w:tc>
        <w:tc>
          <w:tcPr>
            <w:tcW w:w="2160" w:type="dxa"/>
          </w:tcPr>
          <w:p w14:paraId="02EFF87F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B1CCA5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A8A8FB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F3072A6" w14:textId="77777777">
        <w:tc>
          <w:tcPr>
            <w:tcW w:w="5040" w:type="dxa"/>
          </w:tcPr>
          <w:p w14:paraId="03F2A4D3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234: Sensorium Noir: African American Literature, Performance, and Culture</w:t>
            </w:r>
          </w:p>
        </w:tc>
        <w:tc>
          <w:tcPr>
            <w:tcW w:w="2160" w:type="dxa"/>
          </w:tcPr>
          <w:p w14:paraId="0EA9E78E" w14:textId="77777777" w:rsidR="004B30D0" w:rsidRDefault="004B3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24EF34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EF975B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3257619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363277D3" w14:textId="77777777">
        <w:tc>
          <w:tcPr>
            <w:tcW w:w="5040" w:type="dxa"/>
          </w:tcPr>
          <w:p w14:paraId="60AB34C7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African American Literature</w:t>
            </w:r>
          </w:p>
        </w:tc>
        <w:tc>
          <w:tcPr>
            <w:tcW w:w="2160" w:type="dxa"/>
          </w:tcPr>
          <w:p w14:paraId="2314946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678E12A6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06E6556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DA36C60" w14:textId="77777777">
        <w:tc>
          <w:tcPr>
            <w:tcW w:w="5040" w:type="dxa"/>
          </w:tcPr>
          <w:p w14:paraId="492B9C7D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ENGL 235: 19</w:t>
            </w:r>
            <w:r>
              <w:rPr>
                <w:rFonts w:ascii="Times" w:eastAsia="Times" w:hAnsi="Times" w:cs="Times"/>
                <w:vertAlign w:val="superscript"/>
              </w:rPr>
              <w:t xml:space="preserve">th </w:t>
            </w:r>
            <w:r>
              <w:rPr>
                <w:rFonts w:ascii="Times" w:eastAsia="Times" w:hAnsi="Times" w:cs="Times"/>
              </w:rPr>
              <w:t>- and 20</w:t>
            </w:r>
            <w:r>
              <w:rPr>
                <w:rFonts w:ascii="Times" w:eastAsia="Times" w:hAnsi="Times" w:cs="Times"/>
                <w:vertAlign w:val="superscript"/>
              </w:rPr>
              <w:t xml:space="preserve">th </w:t>
            </w:r>
            <w:r>
              <w:rPr>
                <w:rFonts w:ascii="Times" w:eastAsia="Times" w:hAnsi="Times" w:cs="Times"/>
              </w:rPr>
              <w:t>– Century African American Literature, Culture, and Criticism</w:t>
            </w:r>
          </w:p>
          <w:p w14:paraId="291F4226" w14:textId="77777777" w:rsidR="004B30D0" w:rsidRDefault="004B30D0">
            <w:pPr>
              <w:rPr>
                <w:rFonts w:ascii="Times" w:eastAsia="Times" w:hAnsi="Times" w:cs="Times"/>
              </w:rPr>
            </w:pPr>
          </w:p>
        </w:tc>
        <w:tc>
          <w:tcPr>
            <w:tcW w:w="2160" w:type="dxa"/>
          </w:tcPr>
          <w:p w14:paraId="2F39845F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C97FED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7E17444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03CD9E01" w14:textId="77777777">
        <w:tc>
          <w:tcPr>
            <w:tcW w:w="5040" w:type="dxa"/>
          </w:tcPr>
          <w:p w14:paraId="61818035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Legal Humanities: Keywords in Critical Cultural Study</w:t>
            </w:r>
          </w:p>
        </w:tc>
        <w:tc>
          <w:tcPr>
            <w:tcW w:w="2160" w:type="dxa"/>
          </w:tcPr>
          <w:p w14:paraId="4020493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1A5CCA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0A7E374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76E17DD" w14:textId="77777777">
        <w:tc>
          <w:tcPr>
            <w:tcW w:w="5040" w:type="dxa"/>
          </w:tcPr>
          <w:p w14:paraId="02333D12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Post Latinx Literary and Cultural Studies</w:t>
            </w:r>
          </w:p>
        </w:tc>
        <w:tc>
          <w:tcPr>
            <w:tcW w:w="2160" w:type="dxa"/>
          </w:tcPr>
          <w:p w14:paraId="02BA9191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A6F19BB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33AF24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36291ED" w14:textId="77777777">
        <w:tc>
          <w:tcPr>
            <w:tcW w:w="5040" w:type="dxa"/>
          </w:tcPr>
          <w:p w14:paraId="45965359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Race and the New Formalism</w:t>
            </w:r>
          </w:p>
        </w:tc>
        <w:tc>
          <w:tcPr>
            <w:tcW w:w="2160" w:type="dxa"/>
          </w:tcPr>
          <w:p w14:paraId="330863E9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63EDAEAB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3052CBD6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631FA0EE" w14:textId="77777777">
        <w:tc>
          <w:tcPr>
            <w:tcW w:w="5040" w:type="dxa"/>
          </w:tcPr>
          <w:p w14:paraId="2785325A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Democratic Dignity: Race and Rank in America</w:t>
            </w:r>
          </w:p>
        </w:tc>
        <w:tc>
          <w:tcPr>
            <w:tcW w:w="2160" w:type="dxa"/>
          </w:tcPr>
          <w:p w14:paraId="3BE966E9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41DC5A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053526D6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ADE33BA" w14:textId="77777777">
        <w:trPr>
          <w:trHeight w:val="1086"/>
        </w:trPr>
        <w:tc>
          <w:tcPr>
            <w:tcW w:w="5040" w:type="dxa"/>
          </w:tcPr>
          <w:p w14:paraId="4F6DA559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Studies in American Literature: Race &amp; Violence: LA</w:t>
            </w:r>
          </w:p>
        </w:tc>
        <w:tc>
          <w:tcPr>
            <w:tcW w:w="2160" w:type="dxa"/>
          </w:tcPr>
          <w:p w14:paraId="3C6D2DD6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070" w:type="dxa"/>
          </w:tcPr>
          <w:p w14:paraId="438430C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150FBF1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44F34AB" w14:textId="77777777">
        <w:tc>
          <w:tcPr>
            <w:tcW w:w="5040" w:type="dxa"/>
          </w:tcPr>
          <w:p w14:paraId="197344FC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236: Race and the New Formalism</w:t>
            </w:r>
          </w:p>
        </w:tc>
        <w:tc>
          <w:tcPr>
            <w:tcW w:w="2160" w:type="dxa"/>
          </w:tcPr>
          <w:p w14:paraId="762A25ED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9FDDFA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B79A22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02BBA989" w14:textId="77777777">
        <w:tc>
          <w:tcPr>
            <w:tcW w:w="5040" w:type="dxa"/>
          </w:tcPr>
          <w:p w14:paraId="1DA4774A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236: Studies in Literary Criticism and Theory: Colorblindness Across the Disciplines</w:t>
            </w:r>
          </w:p>
        </w:tc>
        <w:tc>
          <w:tcPr>
            <w:tcW w:w="2160" w:type="dxa"/>
          </w:tcPr>
          <w:p w14:paraId="49810C67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6C59FE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16958FD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EA463C4" w14:textId="77777777">
        <w:tc>
          <w:tcPr>
            <w:tcW w:w="5040" w:type="dxa"/>
          </w:tcPr>
          <w:p w14:paraId="7463A75C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236: Studies in Literary Criticism and Theory: Colorblindness</w:t>
            </w:r>
          </w:p>
        </w:tc>
        <w:tc>
          <w:tcPr>
            <w:tcW w:w="2160" w:type="dxa"/>
          </w:tcPr>
          <w:p w14:paraId="2E187647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B7E43F4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3601D064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CA621F5" w14:textId="77777777">
        <w:tc>
          <w:tcPr>
            <w:tcW w:w="5040" w:type="dxa"/>
          </w:tcPr>
          <w:p w14:paraId="0394556F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236: Studies in Literary Criticism and Theory: Race and Theory</w:t>
            </w:r>
          </w:p>
        </w:tc>
        <w:tc>
          <w:tcPr>
            <w:tcW w:w="2160" w:type="dxa"/>
          </w:tcPr>
          <w:p w14:paraId="6C9E474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F218BB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14F8ECE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020C2F56" w14:textId="77777777">
        <w:tc>
          <w:tcPr>
            <w:tcW w:w="5040" w:type="dxa"/>
          </w:tcPr>
          <w:p w14:paraId="7C717005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265BM: Sensorium Noir: African American Literature, Performance, and Culture</w:t>
            </w:r>
          </w:p>
        </w:tc>
        <w:tc>
          <w:tcPr>
            <w:tcW w:w="2160" w:type="dxa"/>
          </w:tcPr>
          <w:p w14:paraId="26E35C9D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B64C2FB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6399101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F967453" w14:textId="77777777">
        <w:tc>
          <w:tcPr>
            <w:tcW w:w="5040" w:type="dxa"/>
          </w:tcPr>
          <w:p w14:paraId="2880A0F4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</w:rPr>
              <w:t>ENGL 265FD: Friends Across Differences</w:t>
            </w:r>
          </w:p>
        </w:tc>
        <w:tc>
          <w:tcPr>
            <w:tcW w:w="2160" w:type="dxa"/>
          </w:tcPr>
          <w:p w14:paraId="69AB78A6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2405823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9821CC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E5B8583" w14:textId="77777777">
        <w:tc>
          <w:tcPr>
            <w:tcW w:w="5040" w:type="dxa"/>
          </w:tcPr>
          <w:p w14:paraId="49F98E49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265ID: Transgressions: Ideologies of Dissent in Contemporary Literature, Film and Popular Culture</w:t>
            </w:r>
          </w:p>
        </w:tc>
        <w:tc>
          <w:tcPr>
            <w:tcW w:w="2160" w:type="dxa"/>
          </w:tcPr>
          <w:p w14:paraId="05D4635C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FF475E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05CACB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3C68E633" w14:textId="77777777">
        <w:tc>
          <w:tcPr>
            <w:tcW w:w="5040" w:type="dxa"/>
          </w:tcPr>
          <w:p w14:paraId="381DA491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</w:rPr>
              <w:t>ENGL 265TC: Critical Inquiries: Marxist, Post-Marxist, Postcolonial, &amp; Decolonial Dialogues in Comparative Contexts</w:t>
            </w:r>
          </w:p>
        </w:tc>
        <w:tc>
          <w:tcPr>
            <w:tcW w:w="2160" w:type="dxa"/>
          </w:tcPr>
          <w:p w14:paraId="643F2E6F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66E5376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028B7DE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7AC5DDD" w14:textId="77777777">
        <w:tc>
          <w:tcPr>
            <w:tcW w:w="5040" w:type="dxa"/>
          </w:tcPr>
          <w:p w14:paraId="1F53F49E" w14:textId="77777777" w:rsidR="004B30D0" w:rsidRDefault="00000000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" w:eastAsia="Times" w:hAnsi="Times" w:cs="Times"/>
              </w:rPr>
              <w:t xml:space="preserve">FEMST 270: </w:t>
            </w:r>
            <w:r>
              <w:rPr>
                <w:rFonts w:ascii="Times New Roman" w:eastAsia="Times New Roman" w:hAnsi="Times New Roman" w:cs="Times New Roman"/>
              </w:rPr>
              <w:t xml:space="preserve">Feminist 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Epistemologies</w:t>
            </w:r>
          </w:p>
          <w:p w14:paraId="72DC23D1" w14:textId="77777777" w:rsidR="004B30D0" w:rsidRDefault="004B30D0">
            <w:pPr>
              <w:rPr>
                <w:rFonts w:ascii="Times" w:eastAsia="Times" w:hAnsi="Times" w:cs="Times"/>
              </w:rPr>
            </w:pPr>
          </w:p>
        </w:tc>
        <w:tc>
          <w:tcPr>
            <w:tcW w:w="2160" w:type="dxa"/>
          </w:tcPr>
          <w:p w14:paraId="025701A4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070" w:type="dxa"/>
          </w:tcPr>
          <w:p w14:paraId="5EE695AB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F08979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B5C7F99" w14:textId="77777777">
        <w:tc>
          <w:tcPr>
            <w:tcW w:w="5040" w:type="dxa"/>
          </w:tcPr>
          <w:p w14:paraId="4A99B13D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FEMST 220: Genders and Sexualities</w:t>
            </w:r>
          </w:p>
        </w:tc>
        <w:tc>
          <w:tcPr>
            <w:tcW w:w="2160" w:type="dxa"/>
          </w:tcPr>
          <w:p w14:paraId="053155B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50B21E2D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430" w:type="dxa"/>
          </w:tcPr>
          <w:p w14:paraId="5C3C963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8374C96" w14:textId="77777777">
        <w:tc>
          <w:tcPr>
            <w:tcW w:w="5040" w:type="dxa"/>
          </w:tcPr>
          <w:p w14:paraId="4697D777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FEMST 250: Trans/space, Race, Class, and Gender.</w:t>
            </w:r>
          </w:p>
        </w:tc>
        <w:tc>
          <w:tcPr>
            <w:tcW w:w="2160" w:type="dxa"/>
          </w:tcPr>
          <w:p w14:paraId="4A31C3A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722AB155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430" w:type="dxa"/>
          </w:tcPr>
          <w:p w14:paraId="6AE1EC6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980AB81" w14:textId="77777777">
        <w:tc>
          <w:tcPr>
            <w:tcW w:w="5040" w:type="dxa"/>
          </w:tcPr>
          <w:p w14:paraId="7C820B9A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GLOBAL 254: Theories of Diaspora </w:t>
            </w:r>
          </w:p>
        </w:tc>
        <w:tc>
          <w:tcPr>
            <w:tcW w:w="2160" w:type="dxa"/>
          </w:tcPr>
          <w:p w14:paraId="24040F8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4AD570C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7953A8D3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</w:tr>
      <w:tr w:rsidR="004B30D0" w14:paraId="073E4D53" w14:textId="77777777">
        <w:tc>
          <w:tcPr>
            <w:tcW w:w="5040" w:type="dxa"/>
          </w:tcPr>
          <w:p w14:paraId="78402949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GLOBAL 242: Colonialism as Theory and Practice: Black Methods, Global Questions</w:t>
            </w:r>
          </w:p>
        </w:tc>
        <w:tc>
          <w:tcPr>
            <w:tcW w:w="2160" w:type="dxa"/>
          </w:tcPr>
          <w:p w14:paraId="507CC2E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5D4E6C5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49F1D93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</w:tr>
      <w:tr w:rsidR="004B30D0" w14:paraId="20636069" w14:textId="77777777">
        <w:tc>
          <w:tcPr>
            <w:tcW w:w="5040" w:type="dxa"/>
          </w:tcPr>
          <w:p w14:paraId="7C29101D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HIST 201AM:</w:t>
            </w:r>
          </w:p>
        </w:tc>
        <w:tc>
          <w:tcPr>
            <w:tcW w:w="2160" w:type="dxa"/>
          </w:tcPr>
          <w:p w14:paraId="4E5C13C2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D6ED09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F4620C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A8930D2" w14:textId="77777777">
        <w:trPr>
          <w:trHeight w:val="633"/>
        </w:trPr>
        <w:tc>
          <w:tcPr>
            <w:tcW w:w="5040" w:type="dxa"/>
          </w:tcPr>
          <w:p w14:paraId="1F765CE3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HIST 201RE:</w:t>
            </w:r>
          </w:p>
        </w:tc>
        <w:tc>
          <w:tcPr>
            <w:tcW w:w="2160" w:type="dxa"/>
          </w:tcPr>
          <w:p w14:paraId="1AD6218C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23D1AA5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3D817599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BC3D13D" w14:textId="77777777">
        <w:trPr>
          <w:trHeight w:val="705"/>
        </w:trPr>
        <w:tc>
          <w:tcPr>
            <w:tcW w:w="5040" w:type="dxa"/>
          </w:tcPr>
          <w:p w14:paraId="6C22B1A4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HIST 201C:</w:t>
            </w:r>
          </w:p>
        </w:tc>
        <w:tc>
          <w:tcPr>
            <w:tcW w:w="2160" w:type="dxa"/>
          </w:tcPr>
          <w:p w14:paraId="0A05DA1E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070" w:type="dxa"/>
          </w:tcPr>
          <w:p w14:paraId="1D8D55F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228A16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CC1580C" w14:textId="77777777">
        <w:tc>
          <w:tcPr>
            <w:tcW w:w="5040" w:type="dxa"/>
          </w:tcPr>
          <w:p w14:paraId="223F0A8C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HIST 201OH:</w:t>
            </w:r>
          </w:p>
        </w:tc>
        <w:tc>
          <w:tcPr>
            <w:tcW w:w="2160" w:type="dxa"/>
          </w:tcPr>
          <w:p w14:paraId="67845A39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5B8633D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67FB7F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3D657D4" w14:textId="77777777">
        <w:tc>
          <w:tcPr>
            <w:tcW w:w="5040" w:type="dxa"/>
          </w:tcPr>
          <w:p w14:paraId="105B8B9F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20: Language and Linguistics (*Must be taken as LING 297 for Graduate Credit*)</w:t>
            </w:r>
          </w:p>
        </w:tc>
        <w:tc>
          <w:tcPr>
            <w:tcW w:w="2160" w:type="dxa"/>
          </w:tcPr>
          <w:p w14:paraId="2307FC46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465D509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1AA784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14BC5AE" w14:textId="77777777">
        <w:tc>
          <w:tcPr>
            <w:tcW w:w="5040" w:type="dxa"/>
          </w:tcPr>
          <w:p w14:paraId="20F40D6D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136: African American Language and Culture</w:t>
            </w:r>
          </w:p>
        </w:tc>
        <w:tc>
          <w:tcPr>
            <w:tcW w:w="2160" w:type="dxa"/>
          </w:tcPr>
          <w:p w14:paraId="4DB3C4EC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4965FA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17E0ACA4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B3CF6B1" w14:textId="77777777">
        <w:tc>
          <w:tcPr>
            <w:tcW w:w="5040" w:type="dxa"/>
          </w:tcPr>
          <w:p w14:paraId="72EB5D3B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223: Languages in Contact</w:t>
            </w:r>
          </w:p>
        </w:tc>
        <w:tc>
          <w:tcPr>
            <w:tcW w:w="2160" w:type="dxa"/>
          </w:tcPr>
          <w:p w14:paraId="4A64830A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D03F1F9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6B66A10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3D57809" w14:textId="77777777">
        <w:trPr>
          <w:trHeight w:val="803"/>
        </w:trPr>
        <w:tc>
          <w:tcPr>
            <w:tcW w:w="5040" w:type="dxa"/>
          </w:tcPr>
          <w:p w14:paraId="4CD0BA18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227: Language as Culture</w:t>
            </w:r>
          </w:p>
        </w:tc>
        <w:tc>
          <w:tcPr>
            <w:tcW w:w="2160" w:type="dxa"/>
          </w:tcPr>
          <w:p w14:paraId="7E8003BB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070" w:type="dxa"/>
          </w:tcPr>
          <w:p w14:paraId="101C150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060276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6342ABC" w14:textId="77777777">
        <w:tc>
          <w:tcPr>
            <w:tcW w:w="5040" w:type="dxa"/>
          </w:tcPr>
          <w:p w14:paraId="4F6AB946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232: Foundations of Sociocultural Linguistics</w:t>
            </w:r>
          </w:p>
        </w:tc>
        <w:tc>
          <w:tcPr>
            <w:tcW w:w="2160" w:type="dxa"/>
          </w:tcPr>
          <w:p w14:paraId="4C52A19F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190F3FE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791282E3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958DF92" w14:textId="77777777">
        <w:tc>
          <w:tcPr>
            <w:tcW w:w="5040" w:type="dxa"/>
          </w:tcPr>
          <w:p w14:paraId="2A585A45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248: Topics in Sociocultural Linguistics</w:t>
            </w:r>
          </w:p>
        </w:tc>
        <w:tc>
          <w:tcPr>
            <w:tcW w:w="2160" w:type="dxa"/>
          </w:tcPr>
          <w:p w14:paraId="1A8BD91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21420E6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93ECD5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D78E719" w14:textId="77777777">
        <w:tc>
          <w:tcPr>
            <w:tcW w:w="5040" w:type="dxa"/>
          </w:tcPr>
          <w:p w14:paraId="4185C7C5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258A/B: Seminar in Sociocultural Linguistics</w:t>
            </w:r>
          </w:p>
        </w:tc>
        <w:tc>
          <w:tcPr>
            <w:tcW w:w="2160" w:type="dxa"/>
          </w:tcPr>
          <w:p w14:paraId="444DA157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1335919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9EE13C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3CEA124B" w14:textId="77777777">
        <w:tc>
          <w:tcPr>
            <w:tcW w:w="5040" w:type="dxa"/>
          </w:tcPr>
          <w:p w14:paraId="424679F5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292: Language in the Schools</w:t>
            </w:r>
          </w:p>
        </w:tc>
        <w:tc>
          <w:tcPr>
            <w:tcW w:w="2160" w:type="dxa"/>
          </w:tcPr>
          <w:p w14:paraId="24C1779C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2D1659B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D7C843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6FD3A3AE" w14:textId="77777777">
        <w:trPr>
          <w:trHeight w:val="861"/>
        </w:trPr>
        <w:tc>
          <w:tcPr>
            <w:tcW w:w="5040" w:type="dxa"/>
          </w:tcPr>
          <w:p w14:paraId="7ACCA3EE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POL S 263: Race, Ethnicity and Gender in American Politics</w:t>
            </w:r>
          </w:p>
        </w:tc>
        <w:tc>
          <w:tcPr>
            <w:tcW w:w="2160" w:type="dxa"/>
          </w:tcPr>
          <w:p w14:paraId="17B9D5C1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4F49FCFE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430" w:type="dxa"/>
          </w:tcPr>
          <w:p w14:paraId="647B78B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</w:tbl>
    <w:p w14:paraId="253B2CD2" w14:textId="77777777" w:rsidR="004B30D0" w:rsidRDefault="004B30D0">
      <w:pPr>
        <w:jc w:val="both"/>
        <w:rPr>
          <w:rFonts w:ascii="Times" w:eastAsia="Times" w:hAnsi="Times" w:cs="Times"/>
          <w:sz w:val="32"/>
          <w:szCs w:val="32"/>
        </w:rPr>
      </w:pPr>
    </w:p>
    <w:sectPr w:rsidR="004B30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D0"/>
    <w:rsid w:val="00137F2C"/>
    <w:rsid w:val="004B30D0"/>
    <w:rsid w:val="006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2D94A"/>
  <w15:docId w15:val="{143785A8-945F-2A4E-A76F-F7444E9A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0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0F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IEn+ZwPBzu8qfe09hh4qWpxNjA==">AMUW2mXR40h0yEv4yTh2YpRzfvofHhKriT4HyHANHioQwT2X4mZgZyI7HXjP74uTOuigfASiEHbSk7obo4gvHVFlc0E+O/TunQ8Nv+TWUrZFbmUrcEJ6Qr8=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Harkness</dc:creator>
  <cp:lastModifiedBy>Theresa Harkness</cp:lastModifiedBy>
  <cp:revision>2</cp:revision>
  <dcterms:created xsi:type="dcterms:W3CDTF">2025-01-21T20:09:00Z</dcterms:created>
  <dcterms:modified xsi:type="dcterms:W3CDTF">2025-01-21T20:09:00Z</dcterms:modified>
</cp:coreProperties>
</file>